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45" w:rsidRPr="00200F6C" w:rsidRDefault="001A67D3" w:rsidP="00200F6C">
      <w:pPr>
        <w:jc w:val="center"/>
        <w:rPr>
          <w:rFonts w:ascii="宋体" w:hAnsi="宋体"/>
          <w:sz w:val="32"/>
          <w:szCs w:val="32"/>
        </w:rPr>
      </w:pPr>
      <w:r w:rsidRPr="001A67D3">
        <w:rPr>
          <w:rFonts w:ascii="宋体" w:hAnsi="宋体" w:hint="eastAsia"/>
          <w:b/>
          <w:sz w:val="32"/>
          <w:szCs w:val="32"/>
        </w:rPr>
        <w:t>限位器采购安装项目</w:t>
      </w:r>
      <w:r w:rsidR="00AD5445" w:rsidRPr="001A67D3">
        <w:rPr>
          <w:rFonts w:ascii="宋体" w:hAnsi="宋体" w:hint="eastAsia"/>
          <w:b/>
          <w:sz w:val="32"/>
          <w:szCs w:val="32"/>
        </w:rPr>
        <w:t>政府采购意向公告</w:t>
      </w:r>
    </w:p>
    <w:p w:rsidR="003D5A4A" w:rsidRDefault="003D5A4A" w:rsidP="00AD5445">
      <w:pPr>
        <w:jc w:val="left"/>
        <w:rPr>
          <w:b/>
          <w:sz w:val="28"/>
          <w:szCs w:val="28"/>
        </w:rPr>
      </w:pPr>
    </w:p>
    <w:p w:rsidR="003D5A4A" w:rsidRPr="003D5A4A" w:rsidRDefault="00AD5445" w:rsidP="00AD5445">
      <w:pPr>
        <w:jc w:val="left"/>
        <w:rPr>
          <w:rFonts w:ascii="宋体" w:hAnsi="宋体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项目名称：</w:t>
      </w:r>
      <w:bookmarkStart w:id="0" w:name="_Hlk102635929"/>
      <w:r w:rsidR="004D0D49">
        <w:rPr>
          <w:rFonts w:hint="eastAsia"/>
          <w:b/>
          <w:sz w:val="28"/>
          <w:szCs w:val="28"/>
        </w:rPr>
        <w:t>限位器采购安装</w:t>
      </w:r>
      <w:r w:rsidR="00DF1313" w:rsidRPr="00EB4A08">
        <w:rPr>
          <w:rFonts w:hint="eastAsia"/>
          <w:b/>
          <w:sz w:val="28"/>
          <w:szCs w:val="28"/>
        </w:rPr>
        <w:t>项目</w:t>
      </w:r>
      <w:bookmarkEnd w:id="0"/>
    </w:p>
    <w:p w:rsidR="00834378" w:rsidRPr="00EB4A08" w:rsidRDefault="00AD5445" w:rsidP="00AD5445">
      <w:pPr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EB4A08">
        <w:rPr>
          <w:rFonts w:hint="eastAsia"/>
          <w:b/>
          <w:sz w:val="28"/>
          <w:szCs w:val="28"/>
        </w:rPr>
        <w:t>采购预算：</w:t>
      </w:r>
      <w:r w:rsidR="004D0D49">
        <w:rPr>
          <w:b/>
          <w:sz w:val="28"/>
          <w:szCs w:val="28"/>
        </w:rPr>
        <w:t>2</w:t>
      </w:r>
      <w:r w:rsidR="004D3FD9">
        <w:rPr>
          <w:b/>
          <w:sz w:val="28"/>
          <w:szCs w:val="28"/>
        </w:rPr>
        <w:t>5</w:t>
      </w:r>
      <w:r w:rsidR="00DF1313" w:rsidRPr="00EB4A08">
        <w:rPr>
          <w:b/>
          <w:sz w:val="28"/>
          <w:szCs w:val="28"/>
        </w:rPr>
        <w:t>万</w:t>
      </w:r>
    </w:p>
    <w:p w:rsidR="00AD5445" w:rsidRPr="00EB4A08" w:rsidRDefault="00AD5445" w:rsidP="00834378">
      <w:pPr>
        <w:jc w:val="left"/>
        <w:rPr>
          <w:b/>
          <w:sz w:val="28"/>
        </w:rPr>
      </w:pPr>
      <w:r w:rsidRPr="00EB4A08">
        <w:rPr>
          <w:rFonts w:hint="eastAsia"/>
          <w:b/>
          <w:sz w:val="28"/>
          <w:szCs w:val="28"/>
        </w:rPr>
        <w:t>采购需求概况：</w:t>
      </w:r>
      <w:r w:rsidR="00711710" w:rsidRPr="00711710">
        <w:rPr>
          <w:rFonts w:hint="eastAsia"/>
          <w:b/>
          <w:sz w:val="28"/>
        </w:rPr>
        <w:t>在我校燕子</w:t>
      </w:r>
      <w:proofErr w:type="gramStart"/>
      <w:r w:rsidR="00711710" w:rsidRPr="00711710">
        <w:rPr>
          <w:rFonts w:hint="eastAsia"/>
          <w:b/>
          <w:sz w:val="28"/>
        </w:rPr>
        <w:t>矶</w:t>
      </w:r>
      <w:proofErr w:type="gramEnd"/>
      <w:r w:rsidR="00711710" w:rsidRPr="00711710">
        <w:rPr>
          <w:rFonts w:hint="eastAsia"/>
          <w:b/>
          <w:sz w:val="28"/>
        </w:rPr>
        <w:t>校区和江宁校区所有建筑物二楼及以上楼层的必要区域加装窗</w:t>
      </w:r>
      <w:proofErr w:type="gramStart"/>
      <w:r w:rsidR="00711710" w:rsidRPr="00711710">
        <w:rPr>
          <w:rFonts w:hint="eastAsia"/>
          <w:b/>
          <w:sz w:val="28"/>
        </w:rPr>
        <w:t>户限位</w:t>
      </w:r>
      <w:proofErr w:type="gramEnd"/>
      <w:r w:rsidR="00711710" w:rsidRPr="00711710">
        <w:rPr>
          <w:rFonts w:hint="eastAsia"/>
          <w:b/>
          <w:sz w:val="28"/>
        </w:rPr>
        <w:t>器，</w:t>
      </w:r>
      <w:r w:rsidR="00711710">
        <w:rPr>
          <w:rFonts w:hint="eastAsia"/>
          <w:b/>
          <w:sz w:val="28"/>
        </w:rPr>
        <w:t>。</w:t>
      </w:r>
    </w:p>
    <w:p w:rsidR="00200F6C" w:rsidRPr="00EB4A08" w:rsidRDefault="00200F6C" w:rsidP="00200F6C">
      <w:pPr>
        <w:rPr>
          <w:b/>
          <w:sz w:val="28"/>
        </w:rPr>
      </w:pPr>
      <w:r w:rsidRPr="00EB4A08">
        <w:rPr>
          <w:rFonts w:hint="eastAsia"/>
          <w:b/>
          <w:sz w:val="28"/>
          <w:szCs w:val="28"/>
        </w:rPr>
        <w:t>主要成果：</w:t>
      </w:r>
      <w:r w:rsidR="00834378" w:rsidRPr="00EB4A08">
        <w:rPr>
          <w:b/>
          <w:sz w:val="28"/>
        </w:rPr>
        <w:t xml:space="preserve"> </w:t>
      </w:r>
      <w:r w:rsidR="001A67D3" w:rsidRPr="00711710">
        <w:rPr>
          <w:rFonts w:hint="eastAsia"/>
          <w:b/>
          <w:sz w:val="28"/>
        </w:rPr>
        <w:t>两校区预计需安装限位器</w:t>
      </w:r>
      <w:r w:rsidR="001A67D3">
        <w:rPr>
          <w:rFonts w:hint="eastAsia"/>
          <w:b/>
          <w:sz w:val="28"/>
        </w:rPr>
        <w:t>不超过</w:t>
      </w:r>
      <w:r w:rsidR="001A67D3" w:rsidRPr="00711710">
        <w:rPr>
          <w:rFonts w:hint="eastAsia"/>
          <w:b/>
          <w:sz w:val="28"/>
        </w:rPr>
        <w:t>一万个（</w:t>
      </w:r>
      <w:r w:rsidR="001A67D3">
        <w:rPr>
          <w:rFonts w:hint="eastAsia"/>
          <w:b/>
          <w:sz w:val="28"/>
        </w:rPr>
        <w:t>约</w:t>
      </w:r>
      <w:r w:rsidR="001A67D3" w:rsidRPr="00711710">
        <w:rPr>
          <w:rFonts w:hint="eastAsia"/>
          <w:b/>
          <w:sz w:val="28"/>
        </w:rPr>
        <w:t>燕子</w:t>
      </w:r>
      <w:proofErr w:type="gramStart"/>
      <w:r w:rsidR="001A67D3" w:rsidRPr="00711710">
        <w:rPr>
          <w:rFonts w:hint="eastAsia"/>
          <w:b/>
          <w:sz w:val="28"/>
        </w:rPr>
        <w:t>矶</w:t>
      </w:r>
      <w:proofErr w:type="gramEnd"/>
      <w:r w:rsidR="001A67D3" w:rsidRPr="00711710">
        <w:rPr>
          <w:rFonts w:hint="eastAsia"/>
          <w:b/>
          <w:sz w:val="28"/>
        </w:rPr>
        <w:t>校区</w:t>
      </w:r>
      <w:r w:rsidR="001A67D3" w:rsidRPr="00711710">
        <w:rPr>
          <w:b/>
          <w:sz w:val="28"/>
        </w:rPr>
        <w:t>7463个，江宁校区1620个）</w:t>
      </w:r>
      <w:r w:rsidR="001A67D3">
        <w:rPr>
          <w:rFonts w:hint="eastAsia"/>
          <w:b/>
          <w:sz w:val="28"/>
        </w:rPr>
        <w:t>。</w:t>
      </w:r>
    </w:p>
    <w:p w:rsidR="00200F6C" w:rsidRPr="00EB4A08" w:rsidRDefault="00200F6C" w:rsidP="00200F6C">
      <w:pPr>
        <w:rPr>
          <w:b/>
          <w:sz w:val="28"/>
          <w:szCs w:val="28"/>
        </w:rPr>
      </w:pPr>
      <w:r w:rsidRPr="00EB4A08">
        <w:rPr>
          <w:rFonts w:hint="eastAsia"/>
          <w:b/>
          <w:sz w:val="28"/>
          <w:szCs w:val="28"/>
        </w:rPr>
        <w:t>预计采购时间：</w:t>
      </w:r>
      <w:r w:rsidR="00DF1313" w:rsidRPr="00EB4A08">
        <w:rPr>
          <w:rFonts w:hint="eastAsia"/>
          <w:b/>
          <w:sz w:val="28"/>
          <w:szCs w:val="28"/>
        </w:rPr>
        <w:t>2</w:t>
      </w:r>
      <w:r w:rsidR="00DF1313" w:rsidRPr="00EB4A08">
        <w:rPr>
          <w:b/>
          <w:sz w:val="28"/>
          <w:szCs w:val="28"/>
        </w:rPr>
        <w:t>022年</w:t>
      </w:r>
      <w:r w:rsidR="001A67D3">
        <w:rPr>
          <w:b/>
          <w:sz w:val="28"/>
          <w:szCs w:val="28"/>
        </w:rPr>
        <w:t>6</w:t>
      </w:r>
      <w:r w:rsidR="00DF1313" w:rsidRPr="00EB4A08">
        <w:rPr>
          <w:rFonts w:hint="eastAsia"/>
          <w:b/>
          <w:sz w:val="28"/>
          <w:szCs w:val="28"/>
        </w:rPr>
        <w:t>月</w:t>
      </w:r>
      <w:r w:rsidR="00834378" w:rsidRPr="00EB4A08">
        <w:rPr>
          <w:b/>
          <w:sz w:val="28"/>
          <w:szCs w:val="28"/>
        </w:rPr>
        <w:t xml:space="preserve"> </w:t>
      </w:r>
    </w:p>
    <w:p w:rsidR="003D5A4A" w:rsidRDefault="003D5A4A" w:rsidP="00834378">
      <w:pPr>
        <w:rPr>
          <w:b/>
          <w:sz w:val="28"/>
          <w:szCs w:val="28"/>
        </w:rPr>
      </w:pPr>
    </w:p>
    <w:p w:rsidR="00834378" w:rsidRPr="00FC1DAF" w:rsidRDefault="002B7269" w:rsidP="00834378">
      <w:pPr>
        <w:rPr>
          <w:b/>
          <w:sz w:val="28"/>
          <w:szCs w:val="28"/>
        </w:rPr>
      </w:pPr>
      <w:r w:rsidRPr="00FC1DAF">
        <w:rPr>
          <w:rFonts w:hint="eastAsia"/>
          <w:b/>
          <w:sz w:val="28"/>
          <w:szCs w:val="28"/>
        </w:rPr>
        <w:t>本项目非专门面向中小企业采购，非专门采购节能、环保标志产品。本次公开的采购意向是本单位政府采购工作的初步</w:t>
      </w:r>
      <w:bookmarkStart w:id="1" w:name="_GoBack"/>
      <w:bookmarkEnd w:id="1"/>
      <w:r w:rsidRPr="00FC1DAF">
        <w:rPr>
          <w:rFonts w:hint="eastAsia"/>
          <w:b/>
          <w:sz w:val="28"/>
          <w:szCs w:val="28"/>
        </w:rPr>
        <w:t>安排，具体采购项目以相关采购公告和采购文件为准。</w:t>
      </w:r>
    </w:p>
    <w:p w:rsidR="00200F6C" w:rsidRPr="00EB4A08" w:rsidRDefault="00200F6C" w:rsidP="00200F6C">
      <w:pPr>
        <w:rPr>
          <w:b/>
          <w:sz w:val="28"/>
          <w:szCs w:val="28"/>
        </w:rPr>
      </w:pPr>
    </w:p>
    <w:p w:rsidR="002F035B" w:rsidRDefault="002F035B" w:rsidP="00200F6C">
      <w:pPr>
        <w:jc w:val="right"/>
        <w:rPr>
          <w:sz w:val="24"/>
          <w:szCs w:val="24"/>
        </w:rPr>
      </w:pPr>
    </w:p>
    <w:p w:rsidR="00200F6C" w:rsidRPr="005A5356" w:rsidRDefault="005A5356" w:rsidP="00200F6C">
      <w:pPr>
        <w:jc w:val="right"/>
        <w:rPr>
          <w:sz w:val="28"/>
          <w:szCs w:val="28"/>
        </w:rPr>
      </w:pPr>
      <w:r w:rsidRPr="005A5356">
        <w:rPr>
          <w:sz w:val="28"/>
          <w:szCs w:val="28"/>
        </w:rPr>
        <w:t>2022年5月6日</w:t>
      </w:r>
    </w:p>
    <w:sectPr w:rsidR="00200F6C" w:rsidRPr="005A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2E" w:rsidRDefault="001E602E" w:rsidP="00C751FC">
      <w:r>
        <w:separator/>
      </w:r>
    </w:p>
  </w:endnote>
  <w:endnote w:type="continuationSeparator" w:id="0">
    <w:p w:rsidR="001E602E" w:rsidRDefault="001E602E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2E" w:rsidRDefault="001E602E" w:rsidP="00C751FC">
      <w:r>
        <w:separator/>
      </w:r>
    </w:p>
  </w:footnote>
  <w:footnote w:type="continuationSeparator" w:id="0">
    <w:p w:rsidR="001E602E" w:rsidRDefault="001E602E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45"/>
    <w:rsid w:val="00052982"/>
    <w:rsid w:val="001801BF"/>
    <w:rsid w:val="001807DC"/>
    <w:rsid w:val="001A67D3"/>
    <w:rsid w:val="001E602E"/>
    <w:rsid w:val="00200F6C"/>
    <w:rsid w:val="002B7269"/>
    <w:rsid w:val="002E7A83"/>
    <w:rsid w:val="002F035B"/>
    <w:rsid w:val="003D5A4A"/>
    <w:rsid w:val="004A4E8A"/>
    <w:rsid w:val="004D0D49"/>
    <w:rsid w:val="004D3FD9"/>
    <w:rsid w:val="005764CB"/>
    <w:rsid w:val="00577188"/>
    <w:rsid w:val="005A5356"/>
    <w:rsid w:val="006766E9"/>
    <w:rsid w:val="006D1619"/>
    <w:rsid w:val="00711710"/>
    <w:rsid w:val="007212A5"/>
    <w:rsid w:val="00834378"/>
    <w:rsid w:val="00922296"/>
    <w:rsid w:val="00A50797"/>
    <w:rsid w:val="00AD5445"/>
    <w:rsid w:val="00B022C5"/>
    <w:rsid w:val="00B46E8C"/>
    <w:rsid w:val="00C60CFA"/>
    <w:rsid w:val="00C67448"/>
    <w:rsid w:val="00C751FC"/>
    <w:rsid w:val="00CE5D5D"/>
    <w:rsid w:val="00DF1313"/>
    <w:rsid w:val="00EB4A08"/>
    <w:rsid w:val="00F17718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FAC8A-32FA-4797-A8F1-C67A2AA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1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F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南京特殊教育师范学院(填报)</dc:creator>
  <cp:lastModifiedBy>南京特殊教育师范学院(填报)</cp:lastModifiedBy>
  <cp:revision>4</cp:revision>
  <cp:lastPrinted>2022-04-01T07:55:00Z</cp:lastPrinted>
  <dcterms:created xsi:type="dcterms:W3CDTF">2022-05-05T01:49:00Z</dcterms:created>
  <dcterms:modified xsi:type="dcterms:W3CDTF">2022-05-06T03:30:00Z</dcterms:modified>
</cp:coreProperties>
</file>